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4644" w:rsidRDefault="00954644" w:rsidP="00954644">
      <w:pPr>
        <w:pStyle w:val="Default"/>
      </w:pPr>
    </w:p>
    <w:p w:rsidR="00954644" w:rsidRDefault="00954644" w:rsidP="00954644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Signed </w:t>
      </w:r>
    </w:p>
    <w:p w:rsidR="00110D91" w:rsidRPr="00122E37" w:rsidRDefault="00954644" w:rsidP="00954644">
      <w:pPr>
        <w:spacing w:after="200" w:line="276" w:lineRule="auto"/>
        <w:rPr>
          <w:rFonts w:ascii="Calibri" w:eastAsia="Calibri" w:hAnsi="Calibri" w:cs="Calibri"/>
          <w:color w:val="FF0000"/>
          <w:sz w:val="16"/>
        </w:rPr>
      </w:pPr>
      <w:r w:rsidRPr="00122E37">
        <w:rPr>
          <w:color w:val="FF0000"/>
          <w:sz w:val="16"/>
          <w:szCs w:val="16"/>
        </w:rPr>
        <w:t>(Permanent residency)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21"/>
        <w:gridCol w:w="7033"/>
      </w:tblGrid>
      <w:tr w:rsidR="00110D91">
        <w:trPr>
          <w:trHeight w:val="1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10D91" w:rsidRDefault="00122E37">
            <w:pPr>
              <w:spacing w:after="0" w:line="240" w:lineRule="auto"/>
              <w:rPr>
                <w:rFonts w:ascii="Calibri" w:eastAsia="Calibri" w:hAnsi="Calibri" w:cs="Calibri"/>
              </w:rPr>
            </w:pPr>
            <w:permStart w:id="1059735931" w:edGrp="everyone" w:colFirst="1" w:colLast="1"/>
            <w:r>
              <w:rPr>
                <w:rFonts w:ascii="Calibri" w:eastAsia="Calibri" w:hAnsi="Calibri" w:cs="Calibri"/>
              </w:rPr>
              <w:t>Surname</w:t>
            </w:r>
          </w:p>
        </w:tc>
        <w:tc>
          <w:tcPr>
            <w:tcW w:w="7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10D91" w:rsidRDefault="001B78D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t xml:space="preserve">  </w:t>
            </w:r>
            <w:bookmarkStart w:id="0" w:name="_GoBack"/>
            <w:bookmarkEnd w:id="0"/>
            <w:r>
              <w:t xml:space="preserve">         </w:t>
            </w:r>
          </w:p>
        </w:tc>
      </w:tr>
      <w:tr w:rsidR="00110D91">
        <w:trPr>
          <w:trHeight w:val="1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10D91" w:rsidRDefault="00122E37">
            <w:pPr>
              <w:spacing w:after="0" w:line="240" w:lineRule="auto"/>
              <w:rPr>
                <w:rFonts w:ascii="Calibri" w:eastAsia="Calibri" w:hAnsi="Calibri" w:cs="Calibri"/>
              </w:rPr>
            </w:pPr>
            <w:permStart w:id="1881832996" w:edGrp="everyone" w:colFirst="1" w:colLast="1"/>
            <w:permEnd w:id="1059735931"/>
            <w:r>
              <w:rPr>
                <w:rFonts w:ascii="Calibri" w:eastAsia="Calibri" w:hAnsi="Calibri" w:cs="Calibri"/>
              </w:rPr>
              <w:t>Name</w:t>
            </w:r>
          </w:p>
        </w:tc>
        <w:tc>
          <w:tcPr>
            <w:tcW w:w="7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10D91" w:rsidRDefault="001B78D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t xml:space="preserve">           </w:t>
            </w:r>
          </w:p>
        </w:tc>
      </w:tr>
      <w:tr w:rsidR="00110D91">
        <w:trPr>
          <w:trHeight w:val="1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10D91" w:rsidRDefault="00122E37">
            <w:pPr>
              <w:spacing w:after="0" w:line="240" w:lineRule="auto"/>
              <w:rPr>
                <w:rFonts w:ascii="Calibri" w:eastAsia="Calibri" w:hAnsi="Calibri" w:cs="Calibri"/>
              </w:rPr>
            </w:pPr>
            <w:permStart w:id="876756236" w:edGrp="everyone" w:colFirst="1" w:colLast="1"/>
            <w:permEnd w:id="1881832996"/>
            <w:r>
              <w:rPr>
                <w:rFonts w:ascii="Calibri" w:eastAsia="Calibri" w:hAnsi="Calibri" w:cs="Calibri"/>
              </w:rPr>
              <w:t>Street, Building No</w:t>
            </w:r>
          </w:p>
        </w:tc>
        <w:tc>
          <w:tcPr>
            <w:tcW w:w="7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10D91" w:rsidRDefault="006A1F4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     </w:t>
            </w:r>
          </w:p>
        </w:tc>
      </w:tr>
      <w:tr w:rsidR="00110D91">
        <w:trPr>
          <w:trHeight w:val="1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10D91" w:rsidRDefault="00122E37">
            <w:pPr>
              <w:spacing w:after="0" w:line="240" w:lineRule="auto"/>
              <w:rPr>
                <w:rFonts w:ascii="Calibri" w:eastAsia="Calibri" w:hAnsi="Calibri" w:cs="Calibri"/>
              </w:rPr>
            </w:pPr>
            <w:permStart w:id="610342163" w:edGrp="everyone" w:colFirst="1" w:colLast="1"/>
            <w:permEnd w:id="876756236"/>
            <w:r>
              <w:rPr>
                <w:rFonts w:ascii="Calibri" w:eastAsia="Calibri" w:hAnsi="Calibri" w:cs="Calibri"/>
              </w:rPr>
              <w:t>ZIP</w:t>
            </w:r>
          </w:p>
        </w:tc>
        <w:tc>
          <w:tcPr>
            <w:tcW w:w="7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10D91" w:rsidRDefault="006A1F4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     </w:t>
            </w:r>
          </w:p>
        </w:tc>
      </w:tr>
      <w:tr w:rsidR="00110D91">
        <w:trPr>
          <w:trHeight w:val="1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10D91" w:rsidRDefault="00122E37">
            <w:pPr>
              <w:spacing w:after="0" w:line="240" w:lineRule="auto"/>
              <w:rPr>
                <w:rFonts w:ascii="Calibri" w:eastAsia="Calibri" w:hAnsi="Calibri" w:cs="Calibri"/>
              </w:rPr>
            </w:pPr>
            <w:permStart w:id="2096254717" w:edGrp="everyone" w:colFirst="1" w:colLast="1"/>
            <w:permEnd w:id="610342163"/>
            <w:r>
              <w:rPr>
                <w:rFonts w:ascii="Calibri" w:eastAsia="Calibri" w:hAnsi="Calibri" w:cs="Calibri"/>
              </w:rPr>
              <w:t>City</w:t>
            </w:r>
          </w:p>
        </w:tc>
        <w:tc>
          <w:tcPr>
            <w:tcW w:w="7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10D91" w:rsidRDefault="006A1F4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     </w:t>
            </w:r>
          </w:p>
        </w:tc>
      </w:tr>
      <w:tr w:rsidR="00110D91">
        <w:trPr>
          <w:trHeight w:val="1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10D91" w:rsidRDefault="00122E37" w:rsidP="00122E37">
            <w:pPr>
              <w:spacing w:after="0" w:line="240" w:lineRule="auto"/>
              <w:rPr>
                <w:rFonts w:ascii="Calibri" w:eastAsia="Calibri" w:hAnsi="Calibri" w:cs="Calibri"/>
              </w:rPr>
            </w:pPr>
            <w:permStart w:id="408754431" w:edGrp="everyone" w:colFirst="1" w:colLast="1"/>
            <w:permEnd w:id="2096254717"/>
            <w:r>
              <w:rPr>
                <w:rFonts w:ascii="Calibri" w:eastAsia="Calibri" w:hAnsi="Calibri" w:cs="Calibri"/>
              </w:rPr>
              <w:t>APV Creg number</w:t>
            </w:r>
          </w:p>
        </w:tc>
        <w:tc>
          <w:tcPr>
            <w:tcW w:w="7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10D91" w:rsidRDefault="006A1F4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     </w:t>
            </w:r>
          </w:p>
        </w:tc>
      </w:tr>
      <w:tr w:rsidR="00110D91">
        <w:trPr>
          <w:trHeight w:val="1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10D91" w:rsidRDefault="00122E37">
            <w:pPr>
              <w:spacing w:after="0" w:line="240" w:lineRule="auto"/>
              <w:rPr>
                <w:rFonts w:ascii="Calibri" w:eastAsia="Calibri" w:hAnsi="Calibri" w:cs="Calibri"/>
              </w:rPr>
            </w:pPr>
            <w:permStart w:id="1866290194" w:edGrp="everyone" w:colFirst="1" w:colLast="1"/>
            <w:permEnd w:id="408754431"/>
            <w:r>
              <w:rPr>
                <w:rFonts w:ascii="Calibri" w:eastAsia="Calibri" w:hAnsi="Calibri" w:cs="Calibri"/>
              </w:rPr>
              <w:t>Phone Number</w:t>
            </w:r>
          </w:p>
        </w:tc>
        <w:tc>
          <w:tcPr>
            <w:tcW w:w="7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10D91" w:rsidRDefault="006A1F4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     </w:t>
            </w:r>
          </w:p>
        </w:tc>
      </w:tr>
      <w:tr w:rsidR="00110D91">
        <w:trPr>
          <w:trHeight w:val="1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10D91" w:rsidRDefault="006A1F41">
            <w:pPr>
              <w:spacing w:after="0" w:line="240" w:lineRule="auto"/>
              <w:rPr>
                <w:rFonts w:ascii="Calibri" w:eastAsia="Calibri" w:hAnsi="Calibri" w:cs="Calibri"/>
              </w:rPr>
            </w:pPr>
            <w:permStart w:id="1212105870" w:edGrp="everyone" w:colFirst="1" w:colLast="1"/>
            <w:permEnd w:id="1866290194"/>
            <w:r>
              <w:rPr>
                <w:rFonts w:ascii="Calibri" w:eastAsia="Calibri" w:hAnsi="Calibri" w:cs="Calibri"/>
              </w:rPr>
              <w:t>Email</w:t>
            </w:r>
          </w:p>
        </w:tc>
        <w:tc>
          <w:tcPr>
            <w:tcW w:w="7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10D91" w:rsidRDefault="006A1F4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     </w:t>
            </w:r>
          </w:p>
        </w:tc>
      </w:tr>
      <w:permEnd w:id="1212105870"/>
    </w:tbl>
    <w:p w:rsidR="00110D91" w:rsidRDefault="00110D91">
      <w:pPr>
        <w:spacing w:after="0" w:line="240" w:lineRule="auto"/>
        <w:rPr>
          <w:rFonts w:ascii="Calibri" w:eastAsia="Calibri" w:hAnsi="Calibri" w:cs="Calibri"/>
        </w:rPr>
      </w:pPr>
    </w:p>
    <w:p w:rsidR="00954644" w:rsidRDefault="00954644" w:rsidP="00954644">
      <w:pPr>
        <w:pStyle w:val="Default"/>
      </w:pPr>
    </w:p>
    <w:p w:rsidR="00954644" w:rsidRDefault="00954644" w:rsidP="00954644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Delivery address </w:t>
      </w:r>
    </w:p>
    <w:p w:rsidR="00110D91" w:rsidRPr="00122E37" w:rsidRDefault="00954644" w:rsidP="00954644">
      <w:pPr>
        <w:spacing w:after="200" w:line="276" w:lineRule="auto"/>
        <w:rPr>
          <w:rFonts w:ascii="Calibri" w:eastAsia="Calibri" w:hAnsi="Calibri" w:cs="Calibri"/>
          <w:color w:val="FF0000"/>
          <w:sz w:val="16"/>
        </w:rPr>
      </w:pPr>
      <w:r w:rsidRPr="00122E37">
        <w:rPr>
          <w:color w:val="FF0000"/>
          <w:sz w:val="16"/>
          <w:szCs w:val="16"/>
        </w:rPr>
        <w:t>(Please fill in in a case of your address is different from delivery address -please be informed that this is not a request for a delivery change!)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18"/>
        <w:gridCol w:w="7036"/>
      </w:tblGrid>
      <w:tr w:rsidR="00110D91">
        <w:trPr>
          <w:trHeight w:val="1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10D91" w:rsidRDefault="00122E37">
            <w:pPr>
              <w:spacing w:after="0" w:line="240" w:lineRule="auto"/>
              <w:rPr>
                <w:rFonts w:ascii="Calibri" w:eastAsia="Calibri" w:hAnsi="Calibri" w:cs="Calibri"/>
              </w:rPr>
            </w:pPr>
            <w:permStart w:id="523586568" w:edGrp="everyone" w:colFirst="1" w:colLast="1"/>
            <w:r>
              <w:rPr>
                <w:rFonts w:ascii="Calibri" w:eastAsia="Calibri" w:hAnsi="Calibri" w:cs="Calibri"/>
              </w:rPr>
              <w:t>Street and number</w:t>
            </w:r>
          </w:p>
        </w:tc>
        <w:tc>
          <w:tcPr>
            <w:tcW w:w="7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10D91" w:rsidRDefault="006A1F4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     </w:t>
            </w:r>
          </w:p>
        </w:tc>
      </w:tr>
      <w:tr w:rsidR="00110D91">
        <w:trPr>
          <w:trHeight w:val="1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10D91" w:rsidRDefault="00122E3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ZIP</w:t>
            </w:r>
            <w:permStart w:id="1191080432" w:edGrp="everyone" w:colFirst="1" w:colLast="1"/>
            <w:permEnd w:id="523586568"/>
          </w:p>
        </w:tc>
        <w:tc>
          <w:tcPr>
            <w:tcW w:w="7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10D91" w:rsidRDefault="006A1F4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     </w:t>
            </w:r>
          </w:p>
        </w:tc>
      </w:tr>
      <w:tr w:rsidR="00110D91">
        <w:trPr>
          <w:trHeight w:val="1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10D91" w:rsidRDefault="00122E3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City</w:t>
            </w:r>
            <w:permStart w:id="1856590799" w:edGrp="everyone" w:colFirst="1" w:colLast="1"/>
            <w:permEnd w:id="1191080432"/>
          </w:p>
        </w:tc>
        <w:tc>
          <w:tcPr>
            <w:tcW w:w="7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10D91" w:rsidRDefault="006A1F4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     </w:t>
            </w:r>
          </w:p>
        </w:tc>
      </w:tr>
      <w:permEnd w:id="1856590799"/>
    </w:tbl>
    <w:p w:rsidR="00954644" w:rsidRDefault="00954644" w:rsidP="00954644">
      <w:pPr>
        <w:pStyle w:val="Default"/>
        <w:rPr>
          <w:sz w:val="22"/>
          <w:szCs w:val="22"/>
        </w:rPr>
      </w:pPr>
    </w:p>
    <w:p w:rsidR="000051F2" w:rsidRDefault="00954644" w:rsidP="000051F2">
      <w:pPr>
        <w:rPr>
          <w:rFonts w:eastAsia="Times New Roman"/>
        </w:rPr>
      </w:pPr>
      <w:r>
        <w:t xml:space="preserve">hereby appoint </w:t>
      </w:r>
      <w:r>
        <w:rPr>
          <w:b/>
          <w:bCs/>
        </w:rPr>
        <w:t xml:space="preserve">DHL Express (Slovakia), spol. s r. o., </w:t>
      </w:r>
      <w:r>
        <w:t xml:space="preserve">Letisko M. R. Štefánika, 820 01 Bratislava to be my attorney in the customs clearance process and the administrative action. </w:t>
      </w:r>
      <w:r w:rsidR="000051F2">
        <w:rPr>
          <w:rFonts w:eastAsia="Times New Roman"/>
        </w:rPr>
        <w:t>This power of attorney is granted for the period of ten (10) years.This power of attorney shall terminate:</w:t>
      </w:r>
    </w:p>
    <w:p w:rsidR="000051F2" w:rsidRDefault="000051F2" w:rsidP="000051F2">
      <w:pPr>
        <w:rPr>
          <w:rFonts w:eastAsia="Times New Roman"/>
        </w:rPr>
      </w:pPr>
      <w:r>
        <w:rPr>
          <w:rFonts w:eastAsia="Times New Roman"/>
        </w:rPr>
        <w:t>-          by the expiration of time for which it was granted,</w:t>
      </w:r>
    </w:p>
    <w:p w:rsidR="000051F2" w:rsidRDefault="000051F2" w:rsidP="000051F2">
      <w:pPr>
        <w:rPr>
          <w:rFonts w:eastAsia="Times New Roman"/>
        </w:rPr>
      </w:pPr>
      <w:r>
        <w:rPr>
          <w:rFonts w:eastAsia="Times New Roman"/>
        </w:rPr>
        <w:t xml:space="preserve">-          at any time prior to the expiration of time for which it was granted, upon a revocation of the power of attorney made in writing and delivered to </w:t>
      </w:r>
      <w:r w:rsidRPr="000051F2">
        <w:rPr>
          <w:bCs/>
        </w:rPr>
        <w:t>DHL Express (Slovakia), spol. s r. o.</w:t>
      </w:r>
      <w:r w:rsidRPr="000051F2">
        <w:rPr>
          <w:rFonts w:eastAsia="Times New Roman"/>
        </w:rPr>
        <w:t>.</w:t>
      </w:r>
      <w:r>
        <w:rPr>
          <w:rFonts w:eastAsia="Times New Roman"/>
        </w:rPr>
        <w:t xml:space="preserve"> The revocation of the power of attorney shall take effect on the date on which </w:t>
      </w:r>
      <w:r w:rsidRPr="000051F2">
        <w:rPr>
          <w:bCs/>
        </w:rPr>
        <w:t>DHL Ex</w:t>
      </w:r>
      <w:r>
        <w:rPr>
          <w:bCs/>
        </w:rPr>
        <w:t>press (Slovakia), spol. s r. o.</w:t>
      </w:r>
      <w:r>
        <w:rPr>
          <w:rFonts w:eastAsia="Times New Roman"/>
        </w:rPr>
        <w:t xml:space="preserve"> receives the written notice of revocation.</w:t>
      </w:r>
    </w:p>
    <w:p w:rsidR="00954644" w:rsidRDefault="00954644" w:rsidP="00954644">
      <w:pPr>
        <w:pStyle w:val="Default"/>
        <w:rPr>
          <w:sz w:val="22"/>
          <w:szCs w:val="22"/>
        </w:rPr>
      </w:pPr>
    </w:p>
    <w:p w:rsidR="00F24100" w:rsidRPr="00954644" w:rsidRDefault="00954644" w:rsidP="00954644">
      <w:pPr>
        <w:spacing w:after="120" w:line="276" w:lineRule="auto"/>
        <w:rPr>
          <w:rFonts w:ascii="Calibri" w:eastAsia="Calibri" w:hAnsi="Calibri" w:cs="Calibri"/>
          <w:b/>
          <w:u w:val="single"/>
        </w:rPr>
      </w:pPr>
      <w:r>
        <w:t xml:space="preserve">Hereby I declare that the goods in the </w:t>
      </w:r>
      <w:r w:rsidRPr="00954644">
        <w:rPr>
          <w:u w:val="single"/>
        </w:rPr>
        <w:t>shipment will be used for my personal use or my family use.</w:t>
      </w:r>
    </w:p>
    <w:p w:rsidR="00954644" w:rsidRDefault="00954644" w:rsidP="00517F79">
      <w:pPr>
        <w:spacing w:after="120" w:line="276" w:lineRule="auto"/>
        <w:rPr>
          <w:rFonts w:ascii="Calibri" w:eastAsia="Calibri" w:hAnsi="Calibri" w:cs="Calibri"/>
          <w:b/>
        </w:rPr>
      </w:pPr>
    </w:p>
    <w:p w:rsidR="00954644" w:rsidRDefault="00954644" w:rsidP="00954644">
      <w:pPr>
        <w:pStyle w:val="Defaul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I hereby declare that the goods in the shipment (AWB stated above) are: </w:t>
      </w:r>
    </w:p>
    <w:p w:rsidR="00954644" w:rsidRDefault="00954644" w:rsidP="00954644">
      <w:pPr>
        <w:pStyle w:val="Default"/>
        <w:rPr>
          <w:sz w:val="22"/>
          <w:szCs w:val="22"/>
        </w:rPr>
      </w:pPr>
    </w:p>
    <w:p w:rsidR="00954644" w:rsidRDefault="00954644" w:rsidP="00954644">
      <w:pPr>
        <w:pStyle w:val="Default"/>
        <w:numPr>
          <w:ilvl w:val="0"/>
          <w:numId w:val="2"/>
        </w:numPr>
        <w:rPr>
          <w:sz w:val="16"/>
          <w:szCs w:val="16"/>
        </w:rPr>
      </w:pPr>
      <w:r>
        <w:rPr>
          <w:sz w:val="16"/>
          <w:szCs w:val="16"/>
        </w:rPr>
        <w:t xml:space="preserve">Other goods than those seal products mentioned in Regulation (EU) No 737/2010 (OJ L 216) (C682) </w:t>
      </w:r>
    </w:p>
    <w:p w:rsidR="00954644" w:rsidRDefault="00954644" w:rsidP="00954644">
      <w:pPr>
        <w:pStyle w:val="Default"/>
        <w:numPr>
          <w:ilvl w:val="0"/>
          <w:numId w:val="2"/>
        </w:numPr>
        <w:rPr>
          <w:sz w:val="16"/>
          <w:szCs w:val="16"/>
        </w:rPr>
      </w:pPr>
      <w:r>
        <w:rPr>
          <w:sz w:val="16"/>
          <w:szCs w:val="16"/>
        </w:rPr>
        <w:t xml:space="preserve">Declared goods do not belong to the Washington Convention (CITES) (Y900) </w:t>
      </w:r>
    </w:p>
    <w:p w:rsidR="00954644" w:rsidRDefault="00954644" w:rsidP="00954644">
      <w:pPr>
        <w:pStyle w:val="Default"/>
        <w:numPr>
          <w:ilvl w:val="0"/>
          <w:numId w:val="2"/>
        </w:numPr>
        <w:rPr>
          <w:sz w:val="16"/>
          <w:szCs w:val="16"/>
        </w:rPr>
      </w:pPr>
      <w:r>
        <w:rPr>
          <w:sz w:val="16"/>
          <w:szCs w:val="16"/>
        </w:rPr>
        <w:t xml:space="preserve">Goods not concerned by import prohibition on fluorinated greenhouse gases (Y926) </w:t>
      </w:r>
    </w:p>
    <w:p w:rsidR="00954644" w:rsidRDefault="00954644" w:rsidP="00954644">
      <w:pPr>
        <w:pStyle w:val="Default"/>
        <w:numPr>
          <w:ilvl w:val="0"/>
          <w:numId w:val="2"/>
        </w:numPr>
        <w:rPr>
          <w:sz w:val="16"/>
          <w:szCs w:val="16"/>
        </w:rPr>
      </w:pPr>
      <w:r>
        <w:rPr>
          <w:sz w:val="16"/>
          <w:szCs w:val="16"/>
        </w:rPr>
        <w:t xml:space="preserve">Other than cats and dogs fur as mentioned by Regulation (EC) No 1523/2007 (OJ L 343) (Y922) </w:t>
      </w:r>
    </w:p>
    <w:p w:rsidR="00954644" w:rsidRDefault="00954644" w:rsidP="00954644">
      <w:pPr>
        <w:pStyle w:val="Default"/>
        <w:numPr>
          <w:ilvl w:val="0"/>
          <w:numId w:val="2"/>
        </w:numPr>
        <w:rPr>
          <w:sz w:val="16"/>
          <w:szCs w:val="16"/>
        </w:rPr>
      </w:pPr>
      <w:r>
        <w:rPr>
          <w:sz w:val="16"/>
          <w:szCs w:val="16"/>
        </w:rPr>
        <w:t xml:space="preserve">Products not included in the dual use list. (Y901) </w:t>
      </w:r>
    </w:p>
    <w:p w:rsidR="00954644" w:rsidRDefault="00954644" w:rsidP="00954644">
      <w:pPr>
        <w:pStyle w:val="Default"/>
        <w:numPr>
          <w:ilvl w:val="0"/>
          <w:numId w:val="2"/>
        </w:numPr>
        <w:rPr>
          <w:sz w:val="16"/>
          <w:szCs w:val="16"/>
        </w:rPr>
      </w:pPr>
      <w:r>
        <w:rPr>
          <w:sz w:val="16"/>
          <w:szCs w:val="16"/>
        </w:rPr>
        <w:t xml:space="preserve">Goods other than those described in the TR footnotes linked to the measure (Y904) </w:t>
      </w:r>
    </w:p>
    <w:p w:rsidR="00954644" w:rsidRDefault="00954644" w:rsidP="00954644">
      <w:pPr>
        <w:pStyle w:val="Default"/>
        <w:numPr>
          <w:ilvl w:val="0"/>
          <w:numId w:val="2"/>
        </w:numPr>
        <w:rPr>
          <w:sz w:val="16"/>
          <w:szCs w:val="16"/>
        </w:rPr>
      </w:pPr>
      <w:r>
        <w:rPr>
          <w:sz w:val="16"/>
          <w:szCs w:val="16"/>
        </w:rPr>
        <w:t xml:space="preserve">Goods not subject to veterinary inspection, in accordance with Article 6.1 of Commission Decision (EC) č.275/2007 (Y931) </w:t>
      </w:r>
    </w:p>
    <w:p w:rsidR="00954644" w:rsidRDefault="00954644" w:rsidP="00954644">
      <w:pPr>
        <w:pStyle w:val="Default"/>
        <w:numPr>
          <w:ilvl w:val="0"/>
          <w:numId w:val="2"/>
        </w:numPr>
        <w:rPr>
          <w:sz w:val="16"/>
          <w:szCs w:val="16"/>
        </w:rPr>
      </w:pPr>
      <w:r>
        <w:rPr>
          <w:sz w:val="16"/>
          <w:szCs w:val="16"/>
        </w:rPr>
        <w:t xml:space="preserve">Not subject to Regulation (EU) No 88/2014 as of 31 January 2014 (OJ L45) (Y936) </w:t>
      </w:r>
    </w:p>
    <w:p w:rsidR="00110D91" w:rsidRDefault="00110D91">
      <w:pPr>
        <w:spacing w:after="200" w:line="276" w:lineRule="auto"/>
        <w:rPr>
          <w:rFonts w:ascii="Calibri" w:eastAsia="Calibri" w:hAnsi="Calibri" w:cs="Calibri"/>
        </w:rPr>
      </w:pPr>
    </w:p>
    <w:p w:rsidR="00110D91" w:rsidRDefault="00954644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In</w:t>
      </w:r>
      <w:r w:rsidR="006A1F41">
        <w:rPr>
          <w:rFonts w:ascii="Calibri" w:eastAsia="Calibri" w:hAnsi="Calibri" w:cs="Calibri"/>
        </w:rPr>
        <w:t xml:space="preserve"> </w:t>
      </w:r>
      <w:permStart w:id="447353837" w:edGrp="everyone"/>
      <w:r w:rsidR="006A1F41">
        <w:rPr>
          <w:rFonts w:ascii="Calibri" w:eastAsia="Calibri" w:hAnsi="Calibri" w:cs="Calibri"/>
        </w:rPr>
        <w:t xml:space="preserve">      </w:t>
      </w:r>
      <w:r w:rsidR="006A1F41">
        <w:rPr>
          <w:rFonts w:ascii="Calibri" w:eastAsia="Calibri" w:hAnsi="Calibri" w:cs="Calibri"/>
        </w:rPr>
        <w:tab/>
      </w:r>
      <w:permEnd w:id="447353837"/>
      <w:r w:rsidR="006A1F41"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>date</w:t>
      </w:r>
      <w:r w:rsidR="006A1F41">
        <w:rPr>
          <w:rFonts w:ascii="Calibri" w:eastAsia="Calibri" w:hAnsi="Calibri" w:cs="Calibri"/>
        </w:rPr>
        <w:t xml:space="preserve"> </w:t>
      </w:r>
      <w:permStart w:id="1647389670" w:edGrp="everyone"/>
      <w:r w:rsidR="006A1F41">
        <w:rPr>
          <w:rFonts w:ascii="Calibri" w:eastAsia="Calibri" w:hAnsi="Calibri" w:cs="Calibri"/>
        </w:rPr>
        <w:t>     </w:t>
      </w:r>
    </w:p>
    <w:permEnd w:id="1647389670"/>
    <w:p w:rsidR="00110D91" w:rsidRDefault="006A1F41">
      <w:pPr>
        <w:tabs>
          <w:tab w:val="center" w:pos="6237"/>
        </w:tabs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ab/>
      </w:r>
      <w:r w:rsidR="00954644">
        <w:rPr>
          <w:rFonts w:ascii="Calibri" w:eastAsia="Calibri" w:hAnsi="Calibri" w:cs="Calibri"/>
        </w:rPr>
        <w:t>Signature</w:t>
      </w:r>
    </w:p>
    <w:sectPr w:rsidR="00110D91" w:rsidSect="00517F7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64AB" w:rsidRDefault="006264AB" w:rsidP="00517F79">
      <w:pPr>
        <w:spacing w:after="0" w:line="240" w:lineRule="auto"/>
      </w:pPr>
      <w:r>
        <w:separator/>
      </w:r>
    </w:p>
  </w:endnote>
  <w:endnote w:type="continuationSeparator" w:id="0">
    <w:p w:rsidR="006264AB" w:rsidRDefault="006264AB" w:rsidP="00517F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6FB0" w:rsidRDefault="00616FB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6FB0" w:rsidRPr="00616FB0" w:rsidRDefault="00616FB0" w:rsidP="00616FB0">
    <w:pPr>
      <w:autoSpaceDE w:val="0"/>
      <w:autoSpaceDN w:val="0"/>
      <w:adjustRightInd w:val="0"/>
      <w:spacing w:after="0" w:line="240" w:lineRule="auto"/>
      <w:rPr>
        <w:rFonts w:ascii="Calibri" w:hAnsi="Calibri" w:cs="Calibri"/>
        <w:color w:val="000000"/>
        <w:sz w:val="24"/>
        <w:szCs w:val="24"/>
      </w:rPr>
    </w:pPr>
  </w:p>
  <w:p w:rsidR="00960412" w:rsidRPr="00616FB0" w:rsidRDefault="00616FB0" w:rsidP="00616FB0">
    <w:pPr>
      <w:pStyle w:val="Footer"/>
    </w:pPr>
    <w:r w:rsidRPr="00616FB0">
      <w:rPr>
        <w:rFonts w:ascii="Calibri" w:hAnsi="Calibri" w:cs="Calibri"/>
        <w:color w:val="000000"/>
        <w:sz w:val="24"/>
        <w:szCs w:val="24"/>
      </w:rPr>
      <w:t xml:space="preserve"> </w:t>
    </w:r>
    <w:r w:rsidRPr="00616FB0">
      <w:rPr>
        <w:rFonts w:ascii="Calibri" w:hAnsi="Calibri" w:cs="Calibri"/>
        <w:color w:val="000000"/>
        <w:sz w:val="20"/>
        <w:szCs w:val="20"/>
      </w:rPr>
      <w:t>SOCP.EN.1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6FB0" w:rsidRDefault="00616FB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64AB" w:rsidRDefault="006264AB" w:rsidP="00517F79">
      <w:pPr>
        <w:spacing w:after="0" w:line="240" w:lineRule="auto"/>
      </w:pPr>
      <w:r>
        <w:separator/>
      </w:r>
    </w:p>
  </w:footnote>
  <w:footnote w:type="continuationSeparator" w:id="0">
    <w:p w:rsidR="006264AB" w:rsidRDefault="006264AB" w:rsidP="00517F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6FB0" w:rsidRDefault="00616FB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4644" w:rsidRDefault="00954644" w:rsidP="00954644">
    <w:pPr>
      <w:pStyle w:val="Header"/>
      <w:jc w:val="center"/>
      <w:rPr>
        <w:b/>
        <w:bCs/>
      </w:rPr>
    </w:pPr>
    <w:r w:rsidRPr="00517F79">
      <w:rPr>
        <w:b/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align>right</wp:align>
          </wp:positionH>
          <wp:positionV relativeFrom="paragraph">
            <wp:posOffset>12053</wp:posOffset>
          </wp:positionV>
          <wp:extent cx="1355827" cy="418465"/>
          <wp:effectExtent l="0" t="0" r="0" b="63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55827" cy="4184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b/>
        <w:bCs/>
      </w:rPr>
      <w:t>POWER OF ATTORNEY</w:t>
    </w:r>
  </w:p>
  <w:p w:rsidR="00517F79" w:rsidRPr="00517F79" w:rsidRDefault="00954644" w:rsidP="00517F79">
    <w:pPr>
      <w:pStyle w:val="Header"/>
      <w:jc w:val="center"/>
      <w:rPr>
        <w:sz w:val="16"/>
      </w:rPr>
    </w:pPr>
    <w:r>
      <w:rPr>
        <w:b/>
        <w:bCs/>
        <w:sz w:val="16"/>
        <w:szCs w:val="16"/>
      </w:rPr>
      <w:t>(private person)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6FB0" w:rsidRDefault="00616FB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3326C3"/>
    <w:multiLevelType w:val="hybridMultilevel"/>
    <w:tmpl w:val="7B8C27F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4528D6"/>
    <w:multiLevelType w:val="multilevel"/>
    <w:tmpl w:val="93B04DC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readOnly" w:formatting="1" w:enforcement="1" w:cryptProviderType="rsaAES" w:cryptAlgorithmClass="hash" w:cryptAlgorithmType="typeAny" w:cryptAlgorithmSid="14" w:cryptSpinCount="100000" w:hash="Lh6dD1xZBeYXfU97mRpcHJJR2xOSUn11hhYHyjyc9ZscgKvycZHDVG8KOaBZe2X0702y98rUYB2Ulc0o70nB2g==" w:salt="5OwNFw2Emmu3QOl7CErSFA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0D91"/>
    <w:rsid w:val="000051F2"/>
    <w:rsid w:val="00020D63"/>
    <w:rsid w:val="000341F7"/>
    <w:rsid w:val="00110D91"/>
    <w:rsid w:val="00122E37"/>
    <w:rsid w:val="001407EA"/>
    <w:rsid w:val="001B78DA"/>
    <w:rsid w:val="004D754F"/>
    <w:rsid w:val="00517F79"/>
    <w:rsid w:val="005928F0"/>
    <w:rsid w:val="00616FB0"/>
    <w:rsid w:val="006264AB"/>
    <w:rsid w:val="006A1F41"/>
    <w:rsid w:val="007277A1"/>
    <w:rsid w:val="007433CF"/>
    <w:rsid w:val="00832891"/>
    <w:rsid w:val="008A474B"/>
    <w:rsid w:val="00954644"/>
    <w:rsid w:val="00960412"/>
    <w:rsid w:val="009D6D72"/>
    <w:rsid w:val="00C43F52"/>
    <w:rsid w:val="00E81001"/>
    <w:rsid w:val="00F241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38F08F8-BE3E-4265-B78E-B04476787C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17F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17F79"/>
  </w:style>
  <w:style w:type="paragraph" w:styleId="Footer">
    <w:name w:val="footer"/>
    <w:basedOn w:val="Normal"/>
    <w:link w:val="FooterChar"/>
    <w:uiPriority w:val="99"/>
    <w:unhideWhenUsed/>
    <w:rsid w:val="00517F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17F79"/>
  </w:style>
  <w:style w:type="paragraph" w:customStyle="1" w:styleId="Default">
    <w:name w:val="Default"/>
    <w:rsid w:val="0095464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779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AE0615-1674-4829-B1A7-8B640C265D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297</Words>
  <Characters>1694</Characters>
  <Application>Microsoft Office Word</Application>
  <DocSecurity>8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DPDHL</Company>
  <LinksUpToDate>false</LinksUpToDate>
  <CharactersWithSpaces>1988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Peter Dzivy Balucha (DHL SK)</dc:creator>
  <cp:lastModifiedBy>Peter Sajkala (DHL SK)</cp:lastModifiedBy>
  <cp:revision>11</cp:revision>
  <dcterms:created xsi:type="dcterms:W3CDTF">2018-06-13T12:19:00Z</dcterms:created>
  <dcterms:modified xsi:type="dcterms:W3CDTF">2019-02-19T14:13:00Z</dcterms:modified>
</cp:coreProperties>
</file>